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DEA" w:rsidRPr="00421DEA" w:rsidRDefault="00421DEA" w:rsidP="00421DEA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421DEA">
        <w:rPr>
          <w:rFonts w:ascii="inherit" w:eastAsia="Times New Roman" w:hAnsi="inherit" w:cs="Times New Roman"/>
          <w:color w:val="262626"/>
          <w:sz w:val="24"/>
          <w:szCs w:val="24"/>
        </w:rPr>
        <w:t>According to George and Jones (2020), a company’s stance on social responsibility is the way its managers and employees view their duty or obligation to make decisions that protect, enhance, and promote the welfare and well-being of stakeholders and society as a whole. This includes the way the company handles changing demographics and emerging technologies.</w:t>
      </w:r>
    </w:p>
    <w:p w:rsidR="00421DEA" w:rsidRPr="00421DEA" w:rsidRDefault="00421DEA" w:rsidP="00421DEA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421DEA" w:rsidRPr="00421DEA" w:rsidRDefault="00421DEA" w:rsidP="00421DEA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421DEA">
        <w:rPr>
          <w:rFonts w:ascii="inherit" w:eastAsia="Times New Roman" w:hAnsi="inherit" w:cs="Times New Roman"/>
          <w:color w:val="262626"/>
          <w:sz w:val="24"/>
          <w:szCs w:val="24"/>
        </w:rPr>
        <w:t>Respond to the following in a minimum of 175 words:</w:t>
      </w:r>
    </w:p>
    <w:p w:rsidR="00421DEA" w:rsidRPr="00421DEA" w:rsidRDefault="00421DEA" w:rsidP="00421DEA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421DEA">
        <w:rPr>
          <w:rFonts w:ascii="inherit" w:eastAsia="Times New Roman" w:hAnsi="inherit" w:cs="Times New Roman"/>
          <w:color w:val="262626"/>
          <w:sz w:val="24"/>
          <w:szCs w:val="24"/>
        </w:rPr>
        <w:t>What do you consider to be the top three benefits to social responsibility? </w:t>
      </w:r>
    </w:p>
    <w:p w:rsidR="00421DEA" w:rsidRPr="00421DEA" w:rsidRDefault="00421DEA" w:rsidP="00421DEA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421DEA">
        <w:rPr>
          <w:rFonts w:ascii="inherit" w:eastAsia="Times New Roman" w:hAnsi="inherit" w:cs="Times New Roman"/>
          <w:color w:val="262626"/>
          <w:sz w:val="24"/>
          <w:szCs w:val="24"/>
        </w:rPr>
        <w:t>How does your organization implement social responsibility initiatives? </w:t>
      </w:r>
    </w:p>
    <w:p w:rsidR="00C71646" w:rsidRDefault="00C71646"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6E6B92"/>
    <w:multiLevelType w:val="multilevel"/>
    <w:tmpl w:val="29FE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DEA"/>
    <w:rsid w:val="0014382A"/>
    <w:rsid w:val="0038647A"/>
    <w:rsid w:val="00421DEA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8F929-2FD7-47F3-879A-A0CF2D98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1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2020-03-20T18:12:00Z</dcterms:created>
  <dcterms:modified xsi:type="dcterms:W3CDTF">2020-03-20T18:12:00Z</dcterms:modified>
</cp:coreProperties>
</file>